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CE" w:rsidRDefault="00753DAD" w:rsidP="008467DD">
      <w:pPr>
        <w:tabs>
          <w:tab w:val="left" w:pos="0"/>
          <w:tab w:val="left" w:pos="1418"/>
        </w:tabs>
      </w:pPr>
      <w:r w:rsidRPr="00753DAD">
        <w:rPr>
          <w:noProof/>
        </w:rPr>
        <w:drawing>
          <wp:inline distT="0" distB="0" distL="0" distR="0">
            <wp:extent cx="6299835" cy="8738554"/>
            <wp:effectExtent l="0" t="0" r="5715" b="5715"/>
            <wp:docPr id="3" name="Рисунок 3" descr="C:\Users\oem\Desktop\Россия мои 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Россия мои 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127" w:rsidRDefault="00E364A2" w:rsidP="008467DD">
      <w:pPr>
        <w:tabs>
          <w:tab w:val="left" w:pos="0"/>
          <w:tab w:val="left" w:pos="14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-352425</wp:posOffset>
                </wp:positionV>
                <wp:extent cx="361950" cy="323850"/>
                <wp:effectExtent l="0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8D70" id="Rectangle 2" o:spid="_x0000_s1026" style="position:absolute;margin-left:477.3pt;margin-top:-27.75pt;width:2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HEe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" stroked="f"/>
            </w:pict>
          </mc:Fallback>
        </mc:AlternateContent>
      </w:r>
    </w:p>
    <w:p w:rsidR="008467DD" w:rsidRPr="00E90E9A" w:rsidRDefault="003E1AD2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патриотического воспитания: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духовно-нравственного воспитания: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эстетического воспитания: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искусства, в том числе прикладного;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трудового воспитания: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понимания ценности научного познания: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адаптации к изменяющимся условиям социальной и природной среды: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социальной жизни в группах и сообществах, включая семью, группы, сформированные по профессиональному признаку;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4A452F" w:rsidRDefault="004A452F" w:rsidP="004A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Познавательные: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инструмент для познания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свою позицию, мнение;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работы с интернет-источниками;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2767" w:rsidRPr="002C3DAE" w:rsidRDefault="004A452F" w:rsidP="002C3DAE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проблемы, возникающие в ходе выбора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самоконтроля, самомотивации и рефлексии;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эмоциями;</w:t>
      </w:r>
    </w:p>
    <w:p w:rsidR="00D82767" w:rsidRPr="002C3DAE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др.);</w:t>
      </w:r>
    </w:p>
    <w:p w:rsidR="00D82767" w:rsidRPr="002C3DAE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  <w:r w:rsidR="00D82767" w:rsidRPr="002C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3B53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</w:p>
    <w:p w:rsidR="000A3B53" w:rsidRPr="002C3DAE" w:rsidRDefault="000A3B53" w:rsidP="002C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язык: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(развёртывание содержания в зависимости от цели текста, типа речи);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ИКТ, соблюдать правила информационной безопасности. Иностранный язык: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             Интернете;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Информатика: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оперировать единицами измерения информационного объёма и скорости передачи данных;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мотивации к продолжению изучения информатики как профильного предмета.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География: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Физика: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Обществознание: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проявлений основных функций; разного типа социальных отношений; ситуаций, регулируемых различными видами социальных норм;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Биология: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биологического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интегрировать биологические знания со знаниями других учебных предметов;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A3B53" w:rsidRPr="000A3B53" w:rsidRDefault="000A3B53" w:rsidP="000A3B5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7579" w:rsidRPr="007B1D64" w:rsidRDefault="003E1AD2" w:rsidP="007B1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C5641" w:rsidRPr="007A10F4" w:rsidRDefault="00DC5641" w:rsidP="00DC5641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DC5641" w:rsidRPr="007A10F4" w:rsidRDefault="00DC5641" w:rsidP="00DC5641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профориентационное занятие «Открой свое будущее» (1 час)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кл. </w:t>
      </w:r>
      <w:r w:rsidRPr="007A10F4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DC5641" w:rsidRPr="007A10F4" w:rsidRDefault="00DC5641" w:rsidP="00DC5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кл.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DC5641" w:rsidRPr="00AB4FC8" w:rsidRDefault="00DC5641" w:rsidP="00DC564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3. Тематическое профориентационное занятие «Познаю себя» (1 час)</w:t>
      </w:r>
    </w:p>
    <w:p w:rsidR="00DC5641" w:rsidRPr="00AB4FC8" w:rsidRDefault="00DC5641" w:rsidP="00DC564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DC5641" w:rsidRPr="00AB4FC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кл.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DC5641" w:rsidRPr="00C80C05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кл.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DC5641" w:rsidRPr="00C80C05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DC5641" w:rsidRPr="00C80C05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lastRenderedPageBreak/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DC5641" w:rsidRPr="008918B0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DC5641" w:rsidRPr="008918B0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ED56B3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DC5641" w:rsidRPr="00ED56B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</w:t>
      </w:r>
      <w:r w:rsidRPr="001546EB">
        <w:rPr>
          <w:sz w:val="28"/>
          <w:szCs w:val="28"/>
        </w:rPr>
        <w:lastRenderedPageBreak/>
        <w:t xml:space="preserve">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>6-7 кл</w:t>
      </w:r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>6-7 кл</w:t>
      </w:r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C5641" w:rsidRPr="00E46E5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DC5641" w:rsidRPr="00E46E5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DC5641" w:rsidRPr="00E46E58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предметы и дополнительное образование, помогающие в будущем развиваться в рассматриваемых отраслях.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>6-7 кл</w:t>
      </w:r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72A1C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DC5641" w:rsidRPr="00372A1C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DC5641" w:rsidRPr="00372A1C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предметы и дополнительное образование, помогающие в будущем развиваться в отраслях медицина и фармация.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кл.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>6-7 кл</w:t>
      </w:r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lastRenderedPageBreak/>
        <w:t xml:space="preserve">- медицина и фармация;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Профориентационное тематическое занятие «Мое будущее» (1 час)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r w:rsidRPr="0010379E">
        <w:rPr>
          <w:i/>
          <w:iCs/>
          <w:sz w:val="28"/>
          <w:szCs w:val="28"/>
        </w:rPr>
        <w:t xml:space="preserve">кл.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r w:rsidRPr="0010379E">
        <w:rPr>
          <w:i/>
          <w:iCs/>
          <w:sz w:val="28"/>
          <w:szCs w:val="28"/>
        </w:rPr>
        <w:t xml:space="preserve">кл.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</w:t>
      </w:r>
      <w:r w:rsidRPr="002E0702">
        <w:rPr>
          <w:sz w:val="28"/>
          <w:szCs w:val="28"/>
        </w:rPr>
        <w:lastRenderedPageBreak/>
        <w:t xml:space="preserve">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кл.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>6-7 кл</w:t>
      </w:r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DC5641" w:rsidRPr="00323747" w:rsidRDefault="00DC5641" w:rsidP="00DC5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кл.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>6-7 кл</w:t>
      </w:r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DC5641" w:rsidRPr="008B3640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кл.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lastRenderedPageBreak/>
        <w:t xml:space="preserve">Тема 24. Практико-ориентированное занятие (1 час)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DC5641" w:rsidRDefault="00DC5641" w:rsidP="00DC564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кл.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DC5641" w:rsidRPr="003C7395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кл.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lastRenderedPageBreak/>
        <w:t xml:space="preserve">Тема 27. Практико-ориентированное занятие (1 час)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>6-7 кл</w:t>
      </w:r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DC5641" w:rsidRPr="00407EED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>6-7 кл</w:t>
      </w:r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lastRenderedPageBreak/>
        <w:t xml:space="preserve">Тема 30. Практико-ориентированное занятие (1 час)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кл.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DC5641" w:rsidRPr="008C08DF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>6-7 кл</w:t>
      </w:r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lastRenderedPageBreak/>
        <w:t xml:space="preserve">Тема 33. Практико-ориентированное занятие (1 час)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DC5641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DC5641" w:rsidRDefault="00DC5641" w:rsidP="00DC56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641" w:rsidRDefault="00DC5641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946" w:rsidRPr="00A27946" w:rsidRDefault="00A27946" w:rsidP="00A2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Гражданское воспитание;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 xml:space="preserve">Духовное и нравственное воспитание детей на основе российских традиционных ценностей;                </w:t>
      </w:r>
      <w:r w:rsidRPr="00A279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Приобщение детей к культурному наследию (Эстетическое воспитание);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Популяризация научных знаний среди детей (Ценности научного познания);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Экологическое воспитание.</w:t>
      </w:r>
    </w:p>
    <w:p w:rsidR="00A27946" w:rsidRPr="00A27946" w:rsidRDefault="00A27946" w:rsidP="00A27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43E9" w:rsidRDefault="009D43E9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F41" w:rsidRPr="00D87F41" w:rsidRDefault="00985989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87F41" w:rsidRPr="00D87F4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134"/>
        <w:gridCol w:w="1276"/>
        <w:gridCol w:w="2268"/>
        <w:gridCol w:w="1559"/>
      </w:tblGrid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A27946" w:rsidRPr="00DB5A3E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1559" w:type="dxa"/>
          </w:tcPr>
          <w:p w:rsidR="00DB5A3E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DC5641" w:rsidRPr="00D87F41" w:rsidTr="00DB5A3E">
        <w:trPr>
          <w:trHeight w:val="573"/>
        </w:trPr>
        <w:tc>
          <w:tcPr>
            <w:tcW w:w="1134" w:type="dxa"/>
          </w:tcPr>
          <w:p w:rsidR="00DC56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C56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34" w:type="dxa"/>
          </w:tcPr>
          <w:p w:rsidR="00DC5641" w:rsidRDefault="00DC5641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C5641" w:rsidRPr="00D87F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5641" w:rsidRPr="00DB5A3E" w:rsidRDefault="00DC5641" w:rsidP="00545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641" w:rsidRPr="00D87F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87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27946" w:rsidRPr="00D87F41" w:rsidRDefault="00985989" w:rsidP="00B801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</w:t>
            </w:r>
            <w:r w:rsidR="00DC56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641" w:rsidRPr="00DC5641">
              <w:rPr>
                <w:rFonts w:ascii="Times New Roman" w:hAnsi="Times New Roman" w:cs="Times New Roman"/>
                <w:sz w:val="28"/>
                <w:szCs w:val="28"/>
              </w:rPr>
              <w:t>мои достижения</w:t>
            </w:r>
            <w:r w:rsidRPr="00985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27946" w:rsidRPr="00985989" w:rsidRDefault="00DC5641" w:rsidP="00FD415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641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46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Тематическое профориентационное занятие «Познаю себя»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985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27946" w:rsidRPr="00113155" w:rsidRDefault="00113155" w:rsidP="00985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27946" w:rsidRPr="00FD415F" w:rsidRDefault="00113155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здоровая: медицина и фармация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Проектное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тематическое занятие «Мое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добыча и переработка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умная: наука и образование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04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27946" w:rsidRPr="00B00401" w:rsidRDefault="00113155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A27946" w:rsidRPr="00891B73" w:rsidRDefault="00A27946" w:rsidP="001131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155"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военно-промышленный комплекс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умная: программирование и телекоммуникации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комфортная: строительство и архитектура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социальная: сервис и туризм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креативная: искусство и дизайн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Практико-ориентированное </w:t>
            </w:r>
            <w:r w:rsidRPr="001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аграрная: животноводство, селекция и генетика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вооруженные силы, гражданская оборона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Рефлексивное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D87F41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0D8C" w:rsidRPr="005454E2" w:rsidSect="00470408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A5" w:rsidRDefault="00032AA5" w:rsidP="00500D11">
      <w:pPr>
        <w:spacing w:after="0" w:line="240" w:lineRule="auto"/>
      </w:pPr>
      <w:r>
        <w:separator/>
      </w:r>
    </w:p>
  </w:endnote>
  <w:endnote w:type="continuationSeparator" w:id="0">
    <w:p w:rsidR="00032AA5" w:rsidRDefault="00032AA5" w:rsidP="0050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A5" w:rsidRDefault="00032AA5" w:rsidP="00500D11">
      <w:pPr>
        <w:spacing w:after="0" w:line="240" w:lineRule="auto"/>
      </w:pPr>
      <w:r>
        <w:separator/>
      </w:r>
    </w:p>
  </w:footnote>
  <w:footnote w:type="continuationSeparator" w:id="0">
    <w:p w:rsidR="00032AA5" w:rsidRDefault="00032AA5" w:rsidP="0050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42663"/>
      <w:docPartObj>
        <w:docPartGallery w:val="Page Numbers (Top of Page)"/>
        <w:docPartUnique/>
      </w:docPartObj>
    </w:sdtPr>
    <w:sdtEndPr/>
    <w:sdtContent>
      <w:p w:rsidR="00023944" w:rsidRDefault="00023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AD">
          <w:rPr>
            <w:noProof/>
          </w:rPr>
          <w:t>1</w:t>
        </w:r>
        <w:r>
          <w:fldChar w:fldCharType="end"/>
        </w:r>
      </w:p>
    </w:sdtContent>
  </w:sdt>
  <w:p w:rsidR="00023944" w:rsidRDefault="000239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065606"/>
      <w:docPartObj>
        <w:docPartGallery w:val="Page Numbers (Top of Page)"/>
        <w:docPartUnique/>
      </w:docPartObj>
    </w:sdtPr>
    <w:sdtEndPr/>
    <w:sdtContent>
      <w:p w:rsidR="00023944" w:rsidRDefault="00023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3944" w:rsidRDefault="000239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0C65DD9"/>
    <w:multiLevelType w:val="multilevel"/>
    <w:tmpl w:val="1876C6D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287"/>
    <w:multiLevelType w:val="multilevel"/>
    <w:tmpl w:val="07EA00A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5" w15:restartNumberingAfterBreak="0">
    <w:nsid w:val="08096A63"/>
    <w:multiLevelType w:val="multilevel"/>
    <w:tmpl w:val="540A662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6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65461"/>
    <w:multiLevelType w:val="multilevel"/>
    <w:tmpl w:val="960EFBA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8" w15:restartNumberingAfterBreak="0">
    <w:nsid w:val="118830A5"/>
    <w:multiLevelType w:val="multilevel"/>
    <w:tmpl w:val="E65C1034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9" w15:restartNumberingAfterBreak="0">
    <w:nsid w:val="138C2585"/>
    <w:multiLevelType w:val="multilevel"/>
    <w:tmpl w:val="5354267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0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3497A"/>
    <w:multiLevelType w:val="multilevel"/>
    <w:tmpl w:val="26DAE53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5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BA5"/>
    <w:multiLevelType w:val="multilevel"/>
    <w:tmpl w:val="6C54529A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7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5F59"/>
    <w:multiLevelType w:val="hybridMultilevel"/>
    <w:tmpl w:val="35928A9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00B2C"/>
    <w:multiLevelType w:val="multilevel"/>
    <w:tmpl w:val="843E9DD0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2" w15:restartNumberingAfterBreak="0">
    <w:nsid w:val="3E4178A4"/>
    <w:multiLevelType w:val="multilevel"/>
    <w:tmpl w:val="F11AF5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3" w15:restartNumberingAfterBreak="0">
    <w:nsid w:val="40AA76AF"/>
    <w:multiLevelType w:val="multilevel"/>
    <w:tmpl w:val="E688AB9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4" w15:restartNumberingAfterBreak="0">
    <w:nsid w:val="420D27E6"/>
    <w:multiLevelType w:val="multilevel"/>
    <w:tmpl w:val="AAE8358C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5" w15:restartNumberingAfterBreak="0">
    <w:nsid w:val="43973BB0"/>
    <w:multiLevelType w:val="multilevel"/>
    <w:tmpl w:val="13BA39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6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95F60"/>
    <w:multiLevelType w:val="multilevel"/>
    <w:tmpl w:val="6A3CFC0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8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B36FA"/>
    <w:multiLevelType w:val="multilevel"/>
    <w:tmpl w:val="881ACA8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0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1158"/>
    <w:multiLevelType w:val="multilevel"/>
    <w:tmpl w:val="FAEE3E9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3" w15:restartNumberingAfterBreak="0">
    <w:nsid w:val="63325292"/>
    <w:multiLevelType w:val="multilevel"/>
    <w:tmpl w:val="CA3CD7D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4" w15:restartNumberingAfterBreak="0">
    <w:nsid w:val="66226D34"/>
    <w:multiLevelType w:val="multilevel"/>
    <w:tmpl w:val="517C69C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5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38A3"/>
    <w:multiLevelType w:val="multilevel"/>
    <w:tmpl w:val="F58236E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7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6"/>
  </w:num>
  <w:num w:numId="4">
    <w:abstractNumId w:val="2"/>
  </w:num>
  <w:num w:numId="5">
    <w:abstractNumId w:val="10"/>
  </w:num>
  <w:num w:numId="6">
    <w:abstractNumId w:val="31"/>
  </w:num>
  <w:num w:numId="7">
    <w:abstractNumId w:val="37"/>
  </w:num>
  <w:num w:numId="8">
    <w:abstractNumId w:val="19"/>
  </w:num>
  <w:num w:numId="9">
    <w:abstractNumId w:val="11"/>
  </w:num>
  <w:num w:numId="10">
    <w:abstractNumId w:val="30"/>
  </w:num>
  <w:num w:numId="11">
    <w:abstractNumId w:val="13"/>
  </w:num>
  <w:num w:numId="12">
    <w:abstractNumId w:val="15"/>
  </w:num>
  <w:num w:numId="13">
    <w:abstractNumId w:val="28"/>
  </w:num>
  <w:num w:numId="14">
    <w:abstractNumId w:val="17"/>
  </w:num>
  <w:num w:numId="15">
    <w:abstractNumId w:val="26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16"/>
  </w:num>
  <w:num w:numId="21">
    <w:abstractNumId w:val="25"/>
  </w:num>
  <w:num w:numId="22">
    <w:abstractNumId w:val="8"/>
  </w:num>
  <w:num w:numId="23">
    <w:abstractNumId w:val="27"/>
  </w:num>
  <w:num w:numId="24">
    <w:abstractNumId w:val="22"/>
  </w:num>
  <w:num w:numId="25">
    <w:abstractNumId w:val="32"/>
  </w:num>
  <w:num w:numId="26">
    <w:abstractNumId w:val="33"/>
  </w:num>
  <w:num w:numId="27">
    <w:abstractNumId w:val="4"/>
  </w:num>
  <w:num w:numId="28">
    <w:abstractNumId w:val="9"/>
  </w:num>
  <w:num w:numId="29">
    <w:abstractNumId w:val="34"/>
  </w:num>
  <w:num w:numId="30">
    <w:abstractNumId w:val="1"/>
  </w:num>
  <w:num w:numId="31">
    <w:abstractNumId w:val="23"/>
  </w:num>
  <w:num w:numId="32">
    <w:abstractNumId w:val="21"/>
  </w:num>
  <w:num w:numId="33">
    <w:abstractNumId w:val="7"/>
  </w:num>
  <w:num w:numId="34">
    <w:abstractNumId w:val="29"/>
  </w:num>
  <w:num w:numId="35">
    <w:abstractNumId w:val="24"/>
  </w:num>
  <w:num w:numId="36">
    <w:abstractNumId w:val="3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7"/>
    <w:rsid w:val="00023944"/>
    <w:rsid w:val="00032AA5"/>
    <w:rsid w:val="000A3B53"/>
    <w:rsid w:val="00113155"/>
    <w:rsid w:val="00114C2B"/>
    <w:rsid w:val="001168C2"/>
    <w:rsid w:val="00141F67"/>
    <w:rsid w:val="00142E3A"/>
    <w:rsid w:val="00172922"/>
    <w:rsid w:val="00175D4F"/>
    <w:rsid w:val="00183988"/>
    <w:rsid w:val="00183C23"/>
    <w:rsid w:val="001C10AF"/>
    <w:rsid w:val="001F6E48"/>
    <w:rsid w:val="0020664F"/>
    <w:rsid w:val="00234F28"/>
    <w:rsid w:val="00244B7D"/>
    <w:rsid w:val="002907F9"/>
    <w:rsid w:val="00290F72"/>
    <w:rsid w:val="002C3DAE"/>
    <w:rsid w:val="002C567C"/>
    <w:rsid w:val="00332006"/>
    <w:rsid w:val="003808ED"/>
    <w:rsid w:val="003A6E37"/>
    <w:rsid w:val="003C130B"/>
    <w:rsid w:val="003C7A60"/>
    <w:rsid w:val="003E1AD2"/>
    <w:rsid w:val="003F7ECE"/>
    <w:rsid w:val="004104CE"/>
    <w:rsid w:val="00426DAA"/>
    <w:rsid w:val="0043333A"/>
    <w:rsid w:val="00450A34"/>
    <w:rsid w:val="00470408"/>
    <w:rsid w:val="0047408E"/>
    <w:rsid w:val="0049681D"/>
    <w:rsid w:val="004A452F"/>
    <w:rsid w:val="004E1E45"/>
    <w:rsid w:val="004E608C"/>
    <w:rsid w:val="004F0B27"/>
    <w:rsid w:val="004F14B5"/>
    <w:rsid w:val="00500D11"/>
    <w:rsid w:val="005454E2"/>
    <w:rsid w:val="005659EC"/>
    <w:rsid w:val="005A506D"/>
    <w:rsid w:val="005E66B6"/>
    <w:rsid w:val="005F7F40"/>
    <w:rsid w:val="006024FA"/>
    <w:rsid w:val="0063162D"/>
    <w:rsid w:val="00690024"/>
    <w:rsid w:val="006A5F34"/>
    <w:rsid w:val="006A6621"/>
    <w:rsid w:val="006C41A3"/>
    <w:rsid w:val="006D043D"/>
    <w:rsid w:val="006E5C32"/>
    <w:rsid w:val="007177FD"/>
    <w:rsid w:val="00753DAD"/>
    <w:rsid w:val="00791733"/>
    <w:rsid w:val="007A61FB"/>
    <w:rsid w:val="007B1D64"/>
    <w:rsid w:val="007C5329"/>
    <w:rsid w:val="008467DD"/>
    <w:rsid w:val="008518D8"/>
    <w:rsid w:val="0089127C"/>
    <w:rsid w:val="00891B73"/>
    <w:rsid w:val="008963D9"/>
    <w:rsid w:val="008B3891"/>
    <w:rsid w:val="008B4E90"/>
    <w:rsid w:val="008E3FFE"/>
    <w:rsid w:val="008F52BB"/>
    <w:rsid w:val="00907357"/>
    <w:rsid w:val="00935C47"/>
    <w:rsid w:val="00937989"/>
    <w:rsid w:val="0094500F"/>
    <w:rsid w:val="00977579"/>
    <w:rsid w:val="00985989"/>
    <w:rsid w:val="009A0D8C"/>
    <w:rsid w:val="009D43E9"/>
    <w:rsid w:val="009F1127"/>
    <w:rsid w:val="009F5169"/>
    <w:rsid w:val="00A03BCE"/>
    <w:rsid w:val="00A1624D"/>
    <w:rsid w:val="00A27946"/>
    <w:rsid w:val="00A4242E"/>
    <w:rsid w:val="00B00401"/>
    <w:rsid w:val="00B13170"/>
    <w:rsid w:val="00B17767"/>
    <w:rsid w:val="00B30FD8"/>
    <w:rsid w:val="00B8019E"/>
    <w:rsid w:val="00B842B8"/>
    <w:rsid w:val="00BA672A"/>
    <w:rsid w:val="00BE0700"/>
    <w:rsid w:val="00C33822"/>
    <w:rsid w:val="00C45BEC"/>
    <w:rsid w:val="00C60D52"/>
    <w:rsid w:val="00D02C53"/>
    <w:rsid w:val="00D221F6"/>
    <w:rsid w:val="00D32FF6"/>
    <w:rsid w:val="00D82767"/>
    <w:rsid w:val="00D87F41"/>
    <w:rsid w:val="00DB5A3E"/>
    <w:rsid w:val="00DC5641"/>
    <w:rsid w:val="00DE1FAD"/>
    <w:rsid w:val="00DE766D"/>
    <w:rsid w:val="00E364A2"/>
    <w:rsid w:val="00E561CE"/>
    <w:rsid w:val="00E72C1F"/>
    <w:rsid w:val="00E75953"/>
    <w:rsid w:val="00E869FA"/>
    <w:rsid w:val="00E90E9A"/>
    <w:rsid w:val="00E93D82"/>
    <w:rsid w:val="00EA1228"/>
    <w:rsid w:val="00EC39D3"/>
    <w:rsid w:val="00EE33CF"/>
    <w:rsid w:val="00EE75C9"/>
    <w:rsid w:val="00EF279C"/>
    <w:rsid w:val="00EF2941"/>
    <w:rsid w:val="00F00D8A"/>
    <w:rsid w:val="00F141F3"/>
    <w:rsid w:val="00F33206"/>
    <w:rsid w:val="00F403F6"/>
    <w:rsid w:val="00F40C02"/>
    <w:rsid w:val="00F6489F"/>
    <w:rsid w:val="00FA1543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E90E-E555-43D4-BF29-79CCE9B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  <w:style w:type="character" w:customStyle="1" w:styleId="2ArialBlack">
    <w:name w:val="Заголовок №2 + Arial Black"/>
    <w:aliases w:val="13 pt,Интервал 0 pt"/>
    <w:basedOn w:val="a0"/>
    <w:rsid w:val="00F40C0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unhideWhenUsed/>
    <w:rsid w:val="000A3B53"/>
    <w:rPr>
      <w:color w:val="0000FF" w:themeColor="hyperlink"/>
      <w:u w:val="single"/>
    </w:rPr>
  </w:style>
  <w:style w:type="paragraph" w:customStyle="1" w:styleId="Default">
    <w:name w:val="Default"/>
    <w:rsid w:val="00DC5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42A8-A75E-4452-8B7E-5531D61D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oem</cp:lastModifiedBy>
  <cp:revision>7</cp:revision>
  <cp:lastPrinted>2022-09-27T07:11:00Z</cp:lastPrinted>
  <dcterms:created xsi:type="dcterms:W3CDTF">2024-09-02T10:18:00Z</dcterms:created>
  <dcterms:modified xsi:type="dcterms:W3CDTF">2024-10-01T10:18:00Z</dcterms:modified>
</cp:coreProperties>
</file>